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27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0"/>
          <w:szCs w:val="5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19527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627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0"/>
          <w:szCs w:val="50"/>
        </w:rPr>
      </w:pPr>
    </w:p>
    <w:p w:rsidR="00261627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0"/>
          <w:szCs w:val="50"/>
        </w:rPr>
      </w:pPr>
    </w:p>
    <w:p w:rsidR="00261627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0"/>
          <w:szCs w:val="50"/>
        </w:rPr>
      </w:pPr>
    </w:p>
    <w:p w:rsidR="00261627" w:rsidRPr="00BC68B8" w:rsidRDefault="00261627" w:rsidP="00261627">
      <w:pPr>
        <w:pStyle w:val="20"/>
        <w:shd w:val="clear" w:color="auto" w:fill="auto"/>
        <w:tabs>
          <w:tab w:val="left" w:pos="14246"/>
        </w:tabs>
        <w:ind w:firstLine="0"/>
        <w:rPr>
          <w:b/>
          <w:sz w:val="36"/>
          <w:szCs w:val="28"/>
        </w:rPr>
      </w:pPr>
      <w:r>
        <w:rPr>
          <w:b/>
          <w:color w:val="000000"/>
          <w:sz w:val="36"/>
          <w:szCs w:val="28"/>
          <w:lang w:bidi="ru-RU"/>
        </w:rPr>
        <w:t xml:space="preserve">                                     </w:t>
      </w:r>
      <w:r w:rsidRPr="00BC68B8">
        <w:rPr>
          <w:b/>
          <w:color w:val="000000"/>
          <w:sz w:val="36"/>
          <w:szCs w:val="28"/>
          <w:lang w:bidi="ru-RU"/>
        </w:rPr>
        <w:t>Положение</w:t>
      </w:r>
      <w:r w:rsidRPr="00BC68B8">
        <w:rPr>
          <w:b/>
          <w:color w:val="000000"/>
          <w:sz w:val="36"/>
          <w:szCs w:val="28"/>
          <w:lang w:bidi="ru-RU"/>
        </w:rPr>
        <w:tab/>
        <w:t>^</w:t>
      </w:r>
    </w:p>
    <w:p w:rsidR="00261627" w:rsidRPr="00BC68B8" w:rsidRDefault="00261627" w:rsidP="00261627">
      <w:pPr>
        <w:pStyle w:val="20"/>
        <w:shd w:val="clear" w:color="auto" w:fill="auto"/>
        <w:ind w:right="100" w:firstLine="0"/>
        <w:jc w:val="center"/>
        <w:rPr>
          <w:b/>
          <w:color w:val="000000"/>
          <w:sz w:val="36"/>
          <w:szCs w:val="28"/>
          <w:lang w:bidi="ru-RU"/>
        </w:rPr>
      </w:pPr>
      <w:r w:rsidRPr="00BC68B8">
        <w:rPr>
          <w:b/>
          <w:color w:val="000000"/>
          <w:sz w:val="36"/>
          <w:szCs w:val="28"/>
          <w:lang w:bidi="ru-RU"/>
        </w:rPr>
        <w:t>о конфликте интересов работников</w:t>
      </w:r>
    </w:p>
    <w:p w:rsidR="00261627" w:rsidRPr="00BC68B8" w:rsidRDefault="00261627" w:rsidP="00261627">
      <w:pPr>
        <w:pStyle w:val="20"/>
        <w:shd w:val="clear" w:color="auto" w:fill="auto"/>
        <w:ind w:right="100" w:firstLine="0"/>
        <w:jc w:val="center"/>
        <w:rPr>
          <w:b/>
          <w:color w:val="000000"/>
          <w:sz w:val="36"/>
          <w:szCs w:val="28"/>
          <w:lang w:bidi="ru-RU"/>
        </w:rPr>
      </w:pPr>
    </w:p>
    <w:p w:rsidR="00261627" w:rsidRPr="00BC68B8" w:rsidRDefault="00261627" w:rsidP="00261627">
      <w:pPr>
        <w:pStyle w:val="20"/>
        <w:shd w:val="clear" w:color="auto" w:fill="auto"/>
        <w:ind w:right="100" w:firstLine="0"/>
        <w:jc w:val="center"/>
        <w:rPr>
          <w:b/>
          <w:sz w:val="36"/>
          <w:szCs w:val="28"/>
        </w:rPr>
      </w:pPr>
      <w:r w:rsidRPr="00BC68B8">
        <w:rPr>
          <w:b/>
          <w:color w:val="000000"/>
          <w:sz w:val="36"/>
          <w:szCs w:val="28"/>
          <w:lang w:bidi="ru-RU"/>
        </w:rPr>
        <w:t>Муниципального</w:t>
      </w:r>
      <w:r>
        <w:rPr>
          <w:b/>
          <w:color w:val="000000"/>
          <w:sz w:val="36"/>
          <w:szCs w:val="28"/>
          <w:lang w:bidi="ru-RU"/>
        </w:rPr>
        <w:t xml:space="preserve"> бюджетного образовательного </w:t>
      </w:r>
      <w:r w:rsidRPr="00BC68B8">
        <w:rPr>
          <w:b/>
          <w:color w:val="000000"/>
          <w:sz w:val="36"/>
          <w:szCs w:val="28"/>
          <w:lang w:bidi="ru-RU"/>
        </w:rPr>
        <w:t xml:space="preserve"> учреждения</w:t>
      </w:r>
    </w:p>
    <w:p w:rsidR="00261627" w:rsidRPr="00BC68B8" w:rsidRDefault="00261627" w:rsidP="0026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0"/>
        </w:rPr>
      </w:pPr>
      <w:r w:rsidRPr="00BC68B8">
        <w:rPr>
          <w:b/>
          <w:color w:val="000000"/>
          <w:sz w:val="36"/>
          <w:szCs w:val="28"/>
          <w:lang w:bidi="ru-RU"/>
        </w:rPr>
        <w:t>«</w:t>
      </w:r>
      <w:proofErr w:type="spellStart"/>
      <w:r>
        <w:rPr>
          <w:b/>
          <w:color w:val="000000"/>
          <w:sz w:val="36"/>
          <w:szCs w:val="28"/>
          <w:lang w:bidi="ru-RU"/>
        </w:rPr>
        <w:t>Агишбатойская</w:t>
      </w:r>
      <w:proofErr w:type="spellEnd"/>
      <w:r>
        <w:rPr>
          <w:b/>
          <w:color w:val="000000"/>
          <w:sz w:val="36"/>
          <w:szCs w:val="28"/>
          <w:lang w:bidi="ru-RU"/>
        </w:rPr>
        <w:t xml:space="preserve"> СОШ</w:t>
      </w:r>
      <w:r w:rsidRPr="00BC68B8">
        <w:rPr>
          <w:b/>
          <w:color w:val="000000"/>
          <w:sz w:val="36"/>
          <w:szCs w:val="28"/>
          <w:lang w:bidi="ru-RU"/>
        </w:rPr>
        <w:t>»</w:t>
      </w:r>
    </w:p>
    <w:p w:rsidR="00261627" w:rsidRPr="00BC68B8" w:rsidRDefault="00261627" w:rsidP="0026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0"/>
        </w:rPr>
      </w:pP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Конфликт интересов </w:t>
      </w: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ситуация, при которой личная заинтересованность (прямая или косвенная) работника (представителя организации) влияет или может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;и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надлежащее исполнение им должностных (трудовых) обязанностей и при которой возникает или может возникнуть противоречие между ли</w:t>
      </w: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ной заинтересованностью работника (представителя Школы) и правами и законными интересами Школы, способное привести к причинению вреда правам и законным интересам, имуществу и (или) деловой репутации Школы, работником (представителем Школы) которой он является.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Личная заинтересованность работника (представителя Школы) —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работника (представителя Школы), связанная с возможностью получения работникам (представителем Школы)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конфликте интересов </w:t>
      </w: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положение) — это внутренний документ учреждения, устанавливающий порядок выявления и урегулирования конфликтов интересов, возникающих у работников Школы в ходе выполнения ими трудовых обязанностей.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 интересов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"я*</w:t>
      </w:r>
    </w:p>
    <w:p w:rsidR="00261627" w:rsidRPr="00C53BFF" w:rsidRDefault="00261627" w:rsidP="0026162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работы по управлению конфликтом интересов в Школе могут быть положены следующие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типы: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обязательность раскрытия сведений о реальном или потенциальном конфликте интересов;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индивидуальное рассмотрение и оценка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репутационных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баланса интересов Школы и работника при урегулировании конфликта интересов;</w:t>
      </w:r>
    </w:p>
    <w:p w:rsidR="00261627" w:rsidRPr="00261627" w:rsidRDefault="00261627" w:rsidP="00261627">
      <w:pPr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работника от преследования в связи с сообщением о конфликте интересов, который был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езоевременно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раскрыт работником и урегулирован (предотвращен) Школой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61627">
        <w:rPr>
          <w:sz w:val="24"/>
          <w:szCs w:val="24"/>
        </w:rPr>
        <w:t xml:space="preserve"> </w:t>
      </w:r>
      <w:proofErr w:type="gramStart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аботник собирает </w:t>
      </w:r>
      <w:proofErr w:type="spellStart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proofErr w:type="spellEnd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&gt;</w:t>
      </w:r>
      <w:proofErr w:type="spellStart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proofErr w:type="spellEnd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нужды объединения, Школы; работник участвует в жюри конкурсных мероприятий,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участием своих учащихся;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небезвыгодных предложений от родителей (законных представителей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)у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 которых от обучает;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небескорыстное использование возможностей родителей (законных представителей) учащихся и другие;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установленных в Школе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Школы и т.п.)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 и урегулированием конфликта интересов.</w:t>
      </w:r>
    </w:p>
    <w:p w:rsidR="00261627" w:rsidRPr="00C53BFF" w:rsidRDefault="00261627" w:rsidP="0026162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Обязанности и права работников в связи с раскрытием и урегулированием конфликта интересе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принятии решений по деловым вопросам и выполнении своих трудовых обязанностей руководствоваться интересами Школы - без учета своих личных интересов, интересов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сюих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родственников и друзей;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избегать (по возможности) си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гуаций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обстоятельств, которые могут привести к конфликту интересов;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возникший (реальный) или потенциальный конфликт интересов;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урегулированию возникшего конфликта интересов.</w:t>
      </w:r>
    </w:p>
    <w:p w:rsidR="00261627" w:rsidRPr="00C53BFF" w:rsidRDefault="00261627" w:rsidP="0026162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возникший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потенциальный конфликта интересов.</w:t>
      </w:r>
    </w:p>
    <w:p w:rsidR="00261627" w:rsidRPr="00C53BFF" w:rsidRDefault="00261627" w:rsidP="0026162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раскрытию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везникшего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конфликта интересов.</w:t>
      </w:r>
    </w:p>
    <w:p w:rsidR="00261627" w:rsidRPr="00C53BFF" w:rsidRDefault="00261627" w:rsidP="002616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 Школы, в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отношеши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которого возник спор о конфликте интересов, вправе обратиться к должностному лицу, ответственному за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профилактикукоррупционных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261627" w:rsidRPr="00C53BFF" w:rsidRDefault="00261627" w:rsidP="002616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Обратиться в Комиссию можно только в письменной форме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261627" w:rsidRPr="00C53BFF" w:rsidRDefault="00261627" w:rsidP="0026162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Школе возможно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устанэвление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видов раскрытия конфликта интересов, в том числе: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раскрытие сведений о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сге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интересов при приеме на работу;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разовое раскрытие сведение по мере возникновения ситуаций конфликта интересов.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З.Круг лиц подпадающих под действие положения. Конфликтные ситуации.</w:t>
      </w:r>
    </w:p>
    <w:p w:rsidR="00261627" w:rsidRPr="00C53BFF" w:rsidRDefault="00261627" w:rsidP="002616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положения распространяется на всех работников Учреждения вне зависимости от уровня занимаемой должности.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Обязаны соблюдать положение та еже физические лица, сотрудничающие со Школой.</w:t>
      </w:r>
    </w:p>
    <w:p w:rsidR="00261627" w:rsidRPr="00C53BFF" w:rsidRDefault="00261627" w:rsidP="002616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репетиторство с учащимися,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обучает;</w:t>
      </w:r>
    </w:p>
    <w:p w:rsidR="00261627" w:rsidRPr="00261627" w:rsidRDefault="00261627" w:rsidP="00261627">
      <w:pPr>
        <w:rPr>
          <w:rFonts w:ascii="Times New Roman" w:eastAsia="Times New Roman" w:hAnsi="Times New Roman" w:cs="Times New Roman"/>
          <w:sz w:val="24"/>
          <w:szCs w:val="24"/>
        </w:rPr>
      </w:pPr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подарков или услуг и;</w:t>
      </w:r>
      <w:r w:rsidRPr="00261627">
        <w:rPr>
          <w:sz w:val="24"/>
          <w:szCs w:val="24"/>
        </w:rPr>
        <w:t xml:space="preserve"> </w:t>
      </w:r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5.3 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Поступившая информация должна быть тщательно проверена уполномоченным на это должности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лицом с целью оценки серьезности возникающих для Школы рисков и выбора наиболее подходящей формы урегулирования конфликта интерес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шх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способах урегулирования.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нахс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могут оказаться под влиянием конфликта интересов;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пересмотр и изменение функциональных обязанностей работника;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временное отстранение работника от должности, если его личные интересы входят в противоречие с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нкциональными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обязанностями;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работника на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эсть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предусматривающую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функциональных обязанностей, не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сьязанных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конфликтом интересов;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работника от своего личного интереса, порождающего конфликт е интересами Школы;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увольнение работника из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Шкэлы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инициативе работника;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увольнение работника по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щативе</w:t>
      </w:r>
      <w:proofErr w:type="spell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работодателя за совершение дисциплинарного проступка, то есть за неисполнение или ненадлежащее исполнение работником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дне возложенных на него трудовых обязанностей.</w:t>
      </w:r>
    </w:p>
    <w:p w:rsidR="00261627" w:rsidRPr="00C53BFF" w:rsidRDefault="00261627" w:rsidP="002616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Е </w:t>
      </w:r>
      <w:proofErr w:type="gramStart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proofErr w:type="gramEnd"/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261627" w:rsidRPr="00261627" w:rsidRDefault="00261627" w:rsidP="00261627">
      <w:pPr>
        <w:rPr>
          <w:sz w:val="24"/>
          <w:szCs w:val="24"/>
        </w:rPr>
      </w:pPr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261627">
        <w:rPr>
          <w:sz w:val="24"/>
          <w:szCs w:val="24"/>
        </w:rPr>
        <w:t xml:space="preserve"> </w:t>
      </w:r>
    </w:p>
    <w:p w:rsidR="00261627" w:rsidRPr="00261627" w:rsidRDefault="00261627" w:rsidP="00261627">
      <w:pPr>
        <w:rPr>
          <w:sz w:val="24"/>
          <w:szCs w:val="24"/>
        </w:rPr>
      </w:pPr>
    </w:p>
    <w:p w:rsidR="00261627" w:rsidRPr="00261627" w:rsidRDefault="00261627" w:rsidP="00261627">
      <w:pPr>
        <w:rPr>
          <w:sz w:val="24"/>
          <w:szCs w:val="24"/>
        </w:rPr>
      </w:pPr>
      <w:r w:rsidRPr="00261627">
        <w:rPr>
          <w:sz w:val="24"/>
          <w:szCs w:val="24"/>
        </w:rPr>
        <w:t>При принятии решения о выборе конкретного метода разрешения конфликта интересов важно учитывать значимость личного интереса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 и вероятность того, что этот личный интерес будет реализован в ущерб интересам Школы.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Определение лиц, ответственных за прием сведений о возникшем (имеющемся) конфликте интересов и рассмотрение этих сведений.</w:t>
      </w:r>
    </w:p>
    <w:p w:rsidR="00261627" w:rsidRPr="00C53BFF" w:rsidRDefault="00261627" w:rsidP="0026162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Школе - директор).</w:t>
      </w:r>
    </w:p>
    <w:p w:rsidR="00261627" w:rsidRPr="00C53BFF" w:rsidRDefault="00261627" w:rsidP="0026162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рассмотрения ситуации конфликта интересов определен Положением о Конфликтной комиссии Школы.</w:t>
      </w:r>
    </w:p>
    <w:p w:rsidR="00261627" w:rsidRPr="00C53BFF" w:rsidRDefault="00261627" w:rsidP="0026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Ответственность работников учреждения за несоблюдение положения о конфликте интересов.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предотвращения конфликта интересов работникам Школы необходимо следовать Кодексу профессиональной этики и служебного поведения работников Школы.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у работника личной заинтересованности, он обязан доложить об этом директору Школы.</w:t>
      </w:r>
    </w:p>
    <w:p w:rsidR="00261627" w:rsidRPr="00C53BFF" w:rsidRDefault="00261627" w:rsidP="002616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FF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непринятие работником и 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</w:t>
      </w:r>
    </w:p>
    <w:p w:rsidR="00261627" w:rsidRPr="00261627" w:rsidRDefault="00261627" w:rsidP="00261627">
      <w:pPr>
        <w:rPr>
          <w:sz w:val="24"/>
          <w:szCs w:val="24"/>
        </w:rPr>
      </w:pPr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81 Трудового кодекса Российской </w:t>
      </w:r>
      <w:proofErr w:type="gramStart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End"/>
      <w:r w:rsidRPr="0026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261627" w:rsidRPr="00261627" w:rsidRDefault="00261627" w:rsidP="00261627">
      <w:pPr>
        <w:rPr>
          <w:sz w:val="24"/>
          <w:szCs w:val="24"/>
        </w:rPr>
      </w:pPr>
    </w:p>
    <w:p w:rsidR="00261627" w:rsidRPr="00261627" w:rsidRDefault="00261627" w:rsidP="00261627">
      <w:pPr>
        <w:rPr>
          <w:sz w:val="24"/>
          <w:szCs w:val="24"/>
        </w:rPr>
      </w:pPr>
    </w:p>
    <w:p w:rsidR="00261627" w:rsidRPr="00261627" w:rsidRDefault="00261627" w:rsidP="00261627">
      <w:pPr>
        <w:rPr>
          <w:sz w:val="24"/>
          <w:szCs w:val="24"/>
        </w:rPr>
      </w:pPr>
    </w:p>
    <w:p w:rsidR="00F22A4F" w:rsidRPr="00261627" w:rsidRDefault="00F22A4F">
      <w:pPr>
        <w:rPr>
          <w:sz w:val="24"/>
          <w:szCs w:val="24"/>
        </w:rPr>
      </w:pPr>
    </w:p>
    <w:sectPr w:rsidR="00F22A4F" w:rsidRPr="0026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B1A78A8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</w:abstractNum>
  <w:abstractNum w:abstractNumId="2">
    <w:nsid w:val="00000005"/>
    <w:multiLevelType w:val="multilevel"/>
    <w:tmpl w:val="1FE05892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627"/>
    <w:rsid w:val="00261627"/>
    <w:rsid w:val="00F2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61627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1627"/>
    <w:pPr>
      <w:widowControl w:val="0"/>
      <w:shd w:val="clear" w:color="auto" w:fill="FFFFFF"/>
      <w:spacing w:after="0" w:line="533" w:lineRule="exact"/>
      <w:ind w:hanging="340"/>
      <w:jc w:val="both"/>
    </w:pPr>
    <w:rPr>
      <w:rFonts w:ascii="Times New Roman" w:eastAsia="Times New Roman" w:hAnsi="Times New Roman" w:cs="Times New Roman"/>
      <w:sz w:val="50"/>
      <w:szCs w:val="50"/>
    </w:rPr>
  </w:style>
  <w:style w:type="paragraph" w:styleId="a3">
    <w:name w:val="Balloon Text"/>
    <w:basedOn w:val="a"/>
    <w:link w:val="a4"/>
    <w:uiPriority w:val="99"/>
    <w:semiHidden/>
    <w:unhideWhenUsed/>
    <w:rsid w:val="0026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7281</Characters>
  <Application>Microsoft Office Word</Application>
  <DocSecurity>0</DocSecurity>
  <Lines>60</Lines>
  <Paragraphs>17</Paragraphs>
  <ScaleCrop>false</ScaleCrop>
  <Company>Microsoft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2018-09-27T10:47:00Z</dcterms:created>
  <dcterms:modified xsi:type="dcterms:W3CDTF">2018-09-27T10:47:00Z</dcterms:modified>
</cp:coreProperties>
</file>